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C636D3">
        <w:rPr>
          <w:rFonts w:ascii="Calibri" w:hAnsi="Calibri"/>
          <w:sz w:val="20"/>
        </w:rPr>
        <w:t>15 October</w:t>
      </w:r>
      <w:r w:rsidR="002E3F23">
        <w:rPr>
          <w:rFonts w:ascii="Calibri" w:hAnsi="Calibri"/>
          <w:sz w:val="20"/>
        </w:rPr>
        <w:t xml:space="preserve">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r w:rsidR="0026399A">
        <w:rPr>
          <w:rFonts w:ascii="Calibri" w:hAnsi="Calibri"/>
          <w:sz w:val="20"/>
        </w:rPr>
        <w:t>, David Hastings (DH)</w:t>
      </w:r>
      <w:r w:rsidR="00C636D3">
        <w:rPr>
          <w:rFonts w:ascii="Calibri" w:hAnsi="Calibri"/>
          <w:sz w:val="20"/>
        </w:rPr>
        <w:t>, D Eckles (DE)</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636D3">
        <w:rPr>
          <w:rFonts w:ascii="Calibri" w:hAnsi="Calibri"/>
          <w:sz w:val="20"/>
        </w:rPr>
        <w:t>,</w:t>
      </w:r>
      <w:r w:rsidR="00C636D3" w:rsidRPr="00C636D3">
        <w:rPr>
          <w:rFonts w:ascii="Calibri" w:hAnsi="Calibri"/>
          <w:sz w:val="20"/>
        </w:rPr>
        <w:t xml:space="preserve"> </w:t>
      </w:r>
      <w:r w:rsidR="00C636D3">
        <w:rPr>
          <w:rFonts w:ascii="Calibri" w:hAnsi="Calibri"/>
          <w:sz w:val="20"/>
        </w:rPr>
        <w:t>County Councillor M Dewsbury</w:t>
      </w:r>
    </w:p>
    <w:p w:rsidR="00C3106A" w:rsidRPr="00C30073" w:rsidRDefault="00C3106A" w:rsidP="00391153">
      <w:pPr>
        <w:pStyle w:val="NoSpacing"/>
        <w:jc w:val="center"/>
        <w:rPr>
          <w:rFonts w:ascii="Calibri" w:hAnsi="Calibri"/>
          <w:b/>
          <w:sz w:val="20"/>
        </w:rPr>
      </w:pPr>
    </w:p>
    <w:p w:rsidR="00994EAD" w:rsidRPr="00994EAD" w:rsidRDefault="00994EAD" w:rsidP="00AD42C0">
      <w:pPr>
        <w:rPr>
          <w:rFonts w:ascii="Calibri" w:hAnsi="Calibri"/>
          <w:sz w:val="20"/>
        </w:rPr>
      </w:pPr>
      <w:r w:rsidRPr="00994EAD">
        <w:rPr>
          <w:rFonts w:ascii="Calibri" w:hAnsi="Calibri"/>
          <w:b/>
          <w:sz w:val="20"/>
        </w:rPr>
        <w:t>Opening Remarks:</w:t>
      </w:r>
      <w:r>
        <w:rPr>
          <w:rFonts w:ascii="Calibri" w:hAnsi="Calibri"/>
          <w:sz w:val="20"/>
        </w:rPr>
        <w:tab/>
      </w:r>
      <w:r w:rsidRPr="00994EAD">
        <w:rPr>
          <w:rFonts w:ascii="Calibri" w:hAnsi="Calibri"/>
          <w:sz w:val="20"/>
        </w:rPr>
        <w:t>The Chair opened the meeting by welcoming David Eckles back to the Parish Council.</w:t>
      </w:r>
    </w:p>
    <w:p w:rsidR="00994EAD" w:rsidRDefault="00994EAD" w:rsidP="00AD42C0">
      <w:pP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D90750">
        <w:rPr>
          <w:rFonts w:ascii="Calibri" w:hAnsi="Calibri"/>
          <w:sz w:val="20"/>
        </w:rPr>
        <w:t>, District Councillor M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C636D3">
        <w:rPr>
          <w:rFonts w:ascii="Calibri" w:hAnsi="Calibri"/>
          <w:b/>
          <w:sz w:val="20"/>
        </w:rPr>
        <w:t>11 September</w:t>
      </w:r>
      <w:r w:rsidR="0026399A">
        <w:rPr>
          <w:rFonts w:ascii="Calibri" w:hAnsi="Calibri"/>
          <w:b/>
          <w:sz w:val="20"/>
        </w:rPr>
        <w:t xml:space="preserve"> </w:t>
      </w:r>
      <w:r w:rsidR="00290AB7">
        <w:rPr>
          <w:rFonts w:ascii="Calibri" w:hAnsi="Calibri"/>
          <w:b/>
          <w:sz w:val="20"/>
        </w:rPr>
        <w:t>2018</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26399A">
        <w:rPr>
          <w:rFonts w:ascii="Calibri" w:hAnsi="Calibri"/>
          <w:b/>
          <w:sz w:val="20"/>
        </w:rPr>
        <w:t xml:space="preserve"> </w:t>
      </w:r>
      <w:r w:rsidR="00C636D3" w:rsidRPr="00C636D3">
        <w:rPr>
          <w:rFonts w:ascii="Calibri" w:hAnsi="Calibri"/>
          <w:sz w:val="20"/>
        </w:rPr>
        <w:t>none</w:t>
      </w:r>
    </w:p>
    <w:p w:rsidR="00C636D3" w:rsidRDefault="00C636D3" w:rsidP="00D90750">
      <w:pPr>
        <w:ind w:left="720" w:hanging="720"/>
        <w:rPr>
          <w:rFonts w:ascii="Calibri" w:hAnsi="Calibri"/>
          <w:b/>
          <w:sz w:val="20"/>
        </w:rPr>
      </w:pPr>
    </w:p>
    <w:p w:rsidR="00AF6AB0"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p>
    <w:p w:rsidR="00C636D3" w:rsidRPr="00AF6AB0" w:rsidRDefault="00C636D3" w:rsidP="00D90750">
      <w:pPr>
        <w:ind w:left="720" w:hanging="720"/>
        <w:rPr>
          <w:rFonts w:ascii="Calibri" w:hAnsi="Calibri"/>
          <w:sz w:val="20"/>
        </w:rPr>
      </w:pPr>
      <w:r>
        <w:rPr>
          <w:rFonts w:ascii="Calibri" w:hAnsi="Calibri"/>
          <w:sz w:val="20"/>
        </w:rPr>
        <w:tab/>
        <w:t>County Cllr Dewsbury discussed the current consultation on children’s centres. The majority of these could be closed, with the remaining centres acting as hubs to cover a wider area. The same level of service would be maintained. She also informed the council that £9.2m has been received from the Lottery Fund to pay for work on Norwich Castle Keep.</w:t>
      </w:r>
    </w:p>
    <w:p w:rsidR="00403BFE" w:rsidRDefault="00403BFE" w:rsidP="00F47621">
      <w:pPr>
        <w:rPr>
          <w:rFonts w:ascii="Calibri" w:hAnsi="Calibri"/>
          <w:b/>
          <w:sz w:val="20"/>
        </w:rPr>
      </w:pPr>
    </w:p>
    <w:p w:rsidR="008E7790"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p>
    <w:p w:rsidR="00C636D3" w:rsidRPr="00157F4D" w:rsidRDefault="00C636D3" w:rsidP="00C636D3">
      <w:pPr>
        <w:ind w:left="720"/>
        <w:rPr>
          <w:rFonts w:ascii="Calibri" w:hAnsi="Calibri"/>
          <w:sz w:val="20"/>
        </w:rPr>
      </w:pPr>
      <w:r>
        <w:rPr>
          <w:rFonts w:ascii="Calibri" w:hAnsi="Calibri"/>
          <w:sz w:val="20"/>
        </w:rPr>
        <w:t>The quote received from TTSR for maintaining the shrubs outside the front door of the Village Hall was considered excessive and will not be included in the next negotiated contract.</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(previously circulated to councillors)</w:t>
      </w:r>
    </w:p>
    <w:p w:rsidR="00157F4D" w:rsidRDefault="00157F4D" w:rsidP="00C636D3">
      <w:pPr>
        <w:pStyle w:val="BodyA"/>
        <w:ind w:left="2160" w:hanging="720"/>
        <w:rPr>
          <w:rFonts w:ascii="Calibri" w:eastAsia="Calibri" w:hAnsi="Calibri" w:cs="Calibri"/>
          <w:sz w:val="20"/>
          <w:szCs w:val="20"/>
        </w:rPr>
      </w:pPr>
      <w:r w:rsidRPr="00C928E1">
        <w:rPr>
          <w:rFonts w:ascii="Calibri" w:eastAsia="Calibri" w:hAnsi="Calibri" w:cs="Calibri"/>
          <w:sz w:val="20"/>
          <w:szCs w:val="20"/>
        </w:rPr>
        <w:t>a</w:t>
      </w:r>
      <w:r w:rsidRPr="00C928E1">
        <w:rPr>
          <w:rFonts w:ascii="Calibri" w:eastAsia="Calibri" w:hAnsi="Calibri" w:cs="Calibri"/>
          <w:sz w:val="20"/>
          <w:szCs w:val="20"/>
        </w:rPr>
        <w:tab/>
      </w:r>
      <w:r w:rsidR="00C636D3">
        <w:rPr>
          <w:rFonts w:ascii="Calibri" w:eastAsia="Calibri" w:hAnsi="Calibri" w:cs="Calibri"/>
          <w:sz w:val="20"/>
          <w:szCs w:val="20"/>
        </w:rPr>
        <w:t>2018/1282 Wymondham College discharge of condition 6 of 2018/2081 – no objection</w:t>
      </w:r>
    </w:p>
    <w:p w:rsidR="00C636D3" w:rsidRDefault="00C636D3" w:rsidP="00C636D3">
      <w:pPr>
        <w:pStyle w:val="BodyA"/>
        <w:ind w:left="2160" w:hanging="720"/>
        <w:rPr>
          <w:rFonts w:ascii="Calibri" w:eastAsia="Calibri" w:hAnsi="Calibri" w:cs="Calibri"/>
          <w:sz w:val="20"/>
          <w:szCs w:val="20"/>
        </w:rPr>
      </w:pPr>
      <w:r>
        <w:rPr>
          <w:rFonts w:ascii="Calibri" w:eastAsia="Calibri" w:hAnsi="Calibri" w:cs="Calibri"/>
          <w:sz w:val="20"/>
          <w:szCs w:val="20"/>
        </w:rPr>
        <w:t>b</w:t>
      </w:r>
      <w:r>
        <w:rPr>
          <w:rFonts w:ascii="Calibri" w:eastAsia="Calibri" w:hAnsi="Calibri" w:cs="Calibri"/>
          <w:sz w:val="20"/>
          <w:szCs w:val="20"/>
        </w:rPr>
        <w:tab/>
        <w:t>2018/2157 The Old Rectory discharge of condition 3 of 2016/1944 – no objection</w:t>
      </w:r>
    </w:p>
    <w:p w:rsidR="00C636D3" w:rsidRDefault="00C636D3" w:rsidP="00C636D3">
      <w:pPr>
        <w:pStyle w:val="BodyA"/>
        <w:ind w:left="2160" w:hanging="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r>
      <w:r w:rsidR="005B4A22">
        <w:rPr>
          <w:rFonts w:ascii="Calibri" w:eastAsia="Calibri" w:hAnsi="Calibri" w:cs="Calibri"/>
          <w:sz w:val="20"/>
          <w:szCs w:val="20"/>
        </w:rPr>
        <w:t>2018/2198 Morley Manor sing</w:t>
      </w:r>
      <w:r>
        <w:rPr>
          <w:rFonts w:ascii="Calibri" w:eastAsia="Calibri" w:hAnsi="Calibri" w:cs="Calibri"/>
          <w:sz w:val="20"/>
          <w:szCs w:val="20"/>
        </w:rPr>
        <w:t>le storey garden lobby extension – no objection</w:t>
      </w:r>
      <w:r w:rsidR="005B4A22">
        <w:rPr>
          <w:rFonts w:ascii="Calibri" w:eastAsia="Calibri" w:hAnsi="Calibri" w:cs="Calibri"/>
          <w:sz w:val="20"/>
          <w:szCs w:val="20"/>
        </w:rPr>
        <w:t xml:space="preserve"> (this is open for comments to be sent to the clerk by the end of October)</w:t>
      </w:r>
    </w:p>
    <w:p w:rsidR="00C636D3" w:rsidRDefault="00C636D3" w:rsidP="00C636D3">
      <w:pPr>
        <w:pStyle w:val="BodyA"/>
        <w:ind w:left="2160" w:hanging="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t>Morley Village and Sports Hall new doors and windows – papers were submitted but SNDC requested original design drawings; DE has obtained these and the clerk will resubmit the papers with payment.</w:t>
      </w:r>
    </w:p>
    <w:p w:rsidR="00157F4D" w:rsidRDefault="00157F4D" w:rsidP="00604977">
      <w:pPr>
        <w:ind w:left="720" w:hanging="720"/>
        <w:rPr>
          <w:rFonts w:ascii="Calibri" w:hAnsi="Calibri"/>
          <w:b/>
          <w:sz w:val="20"/>
        </w:rPr>
      </w:pPr>
    </w:p>
    <w:p w:rsidR="00604977" w:rsidRDefault="00157F4D"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B705C9" w:rsidRDefault="00832464" w:rsidP="005B4A22">
      <w:pPr>
        <w:ind w:left="1440"/>
        <w:rPr>
          <w:rFonts w:ascii="Calibri" w:hAnsi="Calibri"/>
          <w:sz w:val="20"/>
        </w:rPr>
      </w:pPr>
      <w:r>
        <w:rPr>
          <w:rFonts w:ascii="Calibri" w:hAnsi="Calibri"/>
          <w:sz w:val="20"/>
        </w:rPr>
        <w:t>a</w:t>
      </w:r>
      <w:r>
        <w:rPr>
          <w:rFonts w:ascii="Calibri" w:hAnsi="Calibri"/>
          <w:sz w:val="20"/>
        </w:rPr>
        <w:tab/>
      </w:r>
      <w:r w:rsidR="005B4A22">
        <w:rPr>
          <w:rFonts w:ascii="Calibri" w:hAnsi="Calibri"/>
          <w:sz w:val="20"/>
        </w:rPr>
        <w:t>Morley has a replacement clock sign at the entrance to Golf Links Road.</w:t>
      </w:r>
    </w:p>
    <w:p w:rsidR="005B4A22" w:rsidRDefault="005B4A22" w:rsidP="005B4A22">
      <w:pPr>
        <w:ind w:left="2160" w:hanging="720"/>
        <w:rPr>
          <w:rFonts w:ascii="Calibri" w:hAnsi="Calibri"/>
          <w:sz w:val="20"/>
        </w:rPr>
      </w:pPr>
      <w:r>
        <w:rPr>
          <w:rFonts w:ascii="Calibri" w:hAnsi="Calibri"/>
          <w:sz w:val="20"/>
        </w:rPr>
        <w:t>b</w:t>
      </w:r>
      <w:r>
        <w:rPr>
          <w:rFonts w:ascii="Calibri" w:hAnsi="Calibri"/>
          <w:sz w:val="20"/>
        </w:rPr>
        <w:tab/>
        <w:t>Notification of the closure of Golf Links Road has been received – this is for safety improvements purchased by the PC in conjunction with the Parish Partnership scheme.</w:t>
      </w:r>
    </w:p>
    <w:p w:rsidR="005B4A22" w:rsidRDefault="005B4A22" w:rsidP="005B4A22">
      <w:pPr>
        <w:ind w:left="2160" w:hanging="720"/>
        <w:rPr>
          <w:rFonts w:ascii="Calibri" w:hAnsi="Calibri"/>
          <w:sz w:val="20"/>
        </w:rPr>
      </w:pPr>
    </w:p>
    <w:p w:rsidR="006030BA" w:rsidRDefault="006030BA" w:rsidP="00157F4D">
      <w:pPr>
        <w:ind w:left="1440" w:hanging="720"/>
        <w:rPr>
          <w:rFonts w:ascii="Calibri" w:hAnsi="Calibri"/>
          <w:b/>
          <w:sz w:val="20"/>
        </w:rPr>
      </w:pPr>
    </w:p>
    <w:p w:rsidR="003B4B82" w:rsidRPr="003B4B82" w:rsidRDefault="007E7D9A" w:rsidP="003271B7">
      <w:pPr>
        <w:rPr>
          <w:rFonts w:ascii="Calibri" w:hAnsi="Calibri"/>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AE1C5B" w:rsidRDefault="00180E3F" w:rsidP="00AE1C5B">
      <w:pPr>
        <w:pStyle w:val="BodyA"/>
        <w:spacing w:after="100"/>
        <w:ind w:firstLine="720"/>
        <w:rPr>
          <w:rFonts w:ascii="Calibri" w:eastAsia="Calibri" w:hAnsi="Calibri" w:cs="Calibri"/>
          <w:sz w:val="20"/>
          <w:szCs w:val="20"/>
        </w:rPr>
      </w:pPr>
      <w:r>
        <w:rPr>
          <w:rFonts w:ascii="Calibri" w:hAnsi="Calibri"/>
          <w:b/>
          <w:sz w:val="20"/>
        </w:rPr>
        <w:tab/>
      </w:r>
      <w:r w:rsidR="00AE1C5B" w:rsidRPr="00F67F19">
        <w:rPr>
          <w:rFonts w:ascii="Calibri" w:eastAsia="Calibri" w:hAnsi="Calibri" w:cs="Calibri"/>
          <w:sz w:val="20"/>
          <w:szCs w:val="20"/>
        </w:rPr>
        <w:t>a</w:t>
      </w:r>
      <w:r w:rsidR="00AE1C5B" w:rsidRPr="00F67F19">
        <w:rPr>
          <w:rFonts w:ascii="Calibri" w:eastAsia="Calibri" w:hAnsi="Calibri" w:cs="Calibri"/>
          <w:sz w:val="20"/>
          <w:szCs w:val="20"/>
        </w:rPr>
        <w:tab/>
      </w:r>
      <w:r w:rsidR="00AE1C5B">
        <w:rPr>
          <w:rFonts w:ascii="Calibri" w:eastAsia="Calibri" w:hAnsi="Calibri" w:cs="Calibri"/>
          <w:sz w:val="20"/>
          <w:szCs w:val="20"/>
        </w:rPr>
        <w:t>The following</w:t>
      </w:r>
      <w:r w:rsidR="00AE1C5B" w:rsidRPr="00F67F19">
        <w:rPr>
          <w:rFonts w:ascii="Calibri" w:eastAsia="Calibri" w:hAnsi="Calibri" w:cs="Calibri"/>
          <w:sz w:val="20"/>
          <w:szCs w:val="20"/>
        </w:rPr>
        <w:t xml:space="preserve"> Payments</w:t>
      </w:r>
      <w:r w:rsidR="00AE1C5B">
        <w:rPr>
          <w:rFonts w:ascii="Calibri" w:eastAsia="Calibri" w:hAnsi="Calibri" w:cs="Calibri"/>
          <w:sz w:val="20"/>
          <w:szCs w:val="20"/>
        </w:rPr>
        <w:t xml:space="preserve"> were approved</w:t>
      </w:r>
      <w:r w:rsidR="00AE1C5B" w:rsidRPr="00F67F19">
        <w:rPr>
          <w:rFonts w:ascii="Calibri" w:eastAsia="Calibri" w:hAnsi="Calibri" w:cs="Calibri"/>
          <w:sz w:val="20"/>
          <w:szCs w:val="2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875"/>
      </w:tblGrid>
      <w:tr w:rsidR="00924E4C" w:rsidRPr="00F67F19" w:rsidTr="00924E4C">
        <w:trPr>
          <w:trHeight w:val="170"/>
        </w:trPr>
        <w:tc>
          <w:tcPr>
            <w:tcW w:w="2552"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924E4C">
              <w:rPr>
                <w:rFonts w:ascii="Calibri" w:eastAsia="Calibri" w:hAnsi="Calibri" w:cs="Calibri"/>
                <w:b/>
                <w:sz w:val="20"/>
                <w:szCs w:val="20"/>
              </w:rPr>
              <w:t>payee</w:t>
            </w:r>
          </w:p>
        </w:tc>
        <w:tc>
          <w:tcPr>
            <w:tcW w:w="368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924E4C">
              <w:rPr>
                <w:rFonts w:ascii="Calibri" w:eastAsia="Calibri" w:hAnsi="Calibri" w:cs="Calibri"/>
                <w:b/>
                <w:sz w:val="20"/>
                <w:szCs w:val="20"/>
              </w:rPr>
              <w:t>description</w:t>
            </w:r>
          </w:p>
        </w:tc>
        <w:tc>
          <w:tcPr>
            <w:tcW w:w="87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924E4C">
              <w:rPr>
                <w:rFonts w:ascii="Calibri" w:eastAsia="Calibri" w:hAnsi="Calibri" w:cs="Calibri"/>
                <w:b/>
                <w:sz w:val="20"/>
                <w:szCs w:val="20"/>
              </w:rPr>
              <w:t>amount</w:t>
            </w:r>
          </w:p>
        </w:tc>
      </w:tr>
      <w:tr w:rsidR="00924E4C" w:rsidRPr="00F67F19" w:rsidTr="00924E4C">
        <w:trPr>
          <w:trHeight w:val="170"/>
        </w:trPr>
        <w:tc>
          <w:tcPr>
            <w:tcW w:w="2552"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924E4C">
              <w:rPr>
                <w:rFonts w:ascii="Calibri" w:eastAsia="Calibri" w:hAnsi="Calibri" w:cs="Calibri"/>
                <w:sz w:val="20"/>
                <w:szCs w:val="20"/>
              </w:rPr>
              <w:t>Gareth Roderick-Jones</w:t>
            </w:r>
          </w:p>
        </w:tc>
        <w:tc>
          <w:tcPr>
            <w:tcW w:w="368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924E4C">
              <w:rPr>
                <w:rFonts w:ascii="Calibri" w:eastAsia="Calibri" w:hAnsi="Calibri" w:cs="Calibri"/>
                <w:sz w:val="20"/>
                <w:szCs w:val="20"/>
              </w:rPr>
              <w:t>salary October 2018</w:t>
            </w:r>
          </w:p>
        </w:tc>
        <w:tc>
          <w:tcPr>
            <w:tcW w:w="87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924E4C">
              <w:rPr>
                <w:rFonts w:ascii="Calibri" w:eastAsia="Calibri" w:hAnsi="Calibri" w:cs="Calibri"/>
                <w:sz w:val="20"/>
                <w:szCs w:val="20"/>
              </w:rPr>
              <w:t>194.36</w:t>
            </w:r>
          </w:p>
        </w:tc>
      </w:tr>
      <w:tr w:rsidR="00924E4C" w:rsidRPr="00F67F19" w:rsidTr="00924E4C">
        <w:trPr>
          <w:trHeight w:val="170"/>
        </w:trPr>
        <w:tc>
          <w:tcPr>
            <w:tcW w:w="2552"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924E4C">
              <w:rPr>
                <w:rFonts w:ascii="Calibri" w:eastAsia="Calibri" w:hAnsi="Calibri" w:cs="Calibri"/>
                <w:sz w:val="20"/>
                <w:szCs w:val="20"/>
              </w:rPr>
              <w:t>High Oak PCC</w:t>
            </w:r>
          </w:p>
        </w:tc>
        <w:tc>
          <w:tcPr>
            <w:tcW w:w="368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924E4C">
              <w:rPr>
                <w:rFonts w:ascii="Calibri" w:eastAsia="Calibri" w:hAnsi="Calibri" w:cs="Calibri"/>
                <w:sz w:val="20"/>
                <w:szCs w:val="20"/>
              </w:rPr>
              <w:t>annual contribution (churchyard)</w:t>
            </w:r>
          </w:p>
        </w:tc>
        <w:tc>
          <w:tcPr>
            <w:tcW w:w="87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924E4C">
              <w:rPr>
                <w:rFonts w:ascii="Calibri" w:eastAsia="Calibri" w:hAnsi="Calibri" w:cs="Calibri"/>
                <w:sz w:val="20"/>
                <w:szCs w:val="20"/>
              </w:rPr>
              <w:t>200.00</w:t>
            </w:r>
          </w:p>
        </w:tc>
      </w:tr>
      <w:tr w:rsidR="005B4A22" w:rsidRPr="00F67F19" w:rsidTr="00924E4C">
        <w:trPr>
          <w:trHeight w:val="170"/>
        </w:trPr>
        <w:tc>
          <w:tcPr>
            <w:tcW w:w="2552"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924E4C">
              <w:rPr>
                <w:rFonts w:ascii="Calibri" w:eastAsia="Calibri" w:hAnsi="Calibri" w:cs="Calibri"/>
                <w:sz w:val="20"/>
                <w:szCs w:val="20"/>
              </w:rPr>
              <w:t>South Norfolk DC</w:t>
            </w:r>
          </w:p>
        </w:tc>
        <w:tc>
          <w:tcPr>
            <w:tcW w:w="368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924E4C">
              <w:rPr>
                <w:rFonts w:ascii="Calibri" w:eastAsia="Calibri" w:hAnsi="Calibri" w:cs="Calibri"/>
                <w:sz w:val="20"/>
                <w:szCs w:val="20"/>
              </w:rPr>
              <w:t>planning application</w:t>
            </w:r>
          </w:p>
        </w:tc>
        <w:tc>
          <w:tcPr>
            <w:tcW w:w="875" w:type="dxa"/>
            <w:shd w:val="clear" w:color="auto" w:fill="auto"/>
            <w:vAlign w:val="bottom"/>
          </w:tcPr>
          <w:p w:rsidR="005B4A22" w:rsidRPr="00924E4C" w:rsidRDefault="005B4A22" w:rsidP="00924E4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924E4C">
              <w:rPr>
                <w:rFonts w:ascii="Calibri" w:eastAsia="Calibri" w:hAnsi="Calibri" w:cs="Calibri"/>
                <w:sz w:val="20"/>
                <w:szCs w:val="20"/>
              </w:rPr>
              <w:t>117.00</w:t>
            </w:r>
          </w:p>
        </w:tc>
      </w:tr>
    </w:tbl>
    <w:p w:rsidR="00AE1C5B" w:rsidRDefault="00AE1C5B" w:rsidP="005B4A22">
      <w:pPr>
        <w:pStyle w:val="BodyA"/>
        <w:rPr>
          <w:rFonts w:ascii="Calibri" w:eastAsia="Calibri" w:hAnsi="Calibri" w:cs="Calibri"/>
          <w:sz w:val="20"/>
          <w:szCs w:val="20"/>
        </w:rPr>
      </w:pPr>
    </w:p>
    <w:p w:rsidR="005B4A22" w:rsidRPr="00E152BB" w:rsidRDefault="00AE1C5B" w:rsidP="005B4A22">
      <w:pPr>
        <w:pStyle w:val="BodyA"/>
        <w:ind w:firstLine="720"/>
        <w:rPr>
          <w:rFonts w:ascii="Calibri" w:eastAsia="Calibri" w:hAnsi="Calibri" w:cs="Calibri"/>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r>
      <w:r w:rsidR="005B4A22" w:rsidRPr="00E152BB">
        <w:rPr>
          <w:rFonts w:ascii="Calibri" w:eastAsia="Calibri" w:hAnsi="Calibri" w:cs="Calibri"/>
          <w:sz w:val="20"/>
          <w:szCs w:val="20"/>
        </w:rPr>
        <w:t>NOTE</w:t>
      </w:r>
      <w:r w:rsidR="005B4A22">
        <w:rPr>
          <w:rFonts w:ascii="Calibri" w:eastAsia="Calibri" w:hAnsi="Calibri" w:cs="Calibri"/>
          <w:sz w:val="20"/>
          <w:szCs w:val="20"/>
        </w:rPr>
        <w:t>D</w:t>
      </w:r>
      <w:r w:rsidR="005B4A22" w:rsidRPr="00E152BB">
        <w:rPr>
          <w:rFonts w:ascii="Calibri" w:eastAsia="Calibri" w:hAnsi="Calibri" w:cs="Calibri"/>
          <w:sz w:val="20"/>
          <w:szCs w:val="20"/>
        </w:rPr>
        <w:t xml:space="preserve"> bank balances as at </w:t>
      </w:r>
      <w:r w:rsidR="005B4A22">
        <w:rPr>
          <w:rFonts w:ascii="Calibri" w:eastAsia="Calibri" w:hAnsi="Calibri" w:cs="Calibri"/>
          <w:sz w:val="20"/>
          <w:szCs w:val="20"/>
        </w:rPr>
        <w:t>10 October 2018</w:t>
      </w:r>
    </w:p>
    <w:p w:rsidR="005B4A22" w:rsidRPr="00E152BB" w:rsidRDefault="005B4A22" w:rsidP="005B4A22">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current account</w:t>
      </w:r>
      <w:r w:rsidRPr="00E152BB">
        <w:rPr>
          <w:rFonts w:ascii="Calibri" w:eastAsia="Calibri" w:hAnsi="Calibri" w:cs="Calibri"/>
          <w:sz w:val="20"/>
          <w:szCs w:val="20"/>
        </w:rPr>
        <w:tab/>
      </w:r>
      <w:r w:rsidRPr="00E152BB">
        <w:rPr>
          <w:rFonts w:ascii="Calibri" w:eastAsia="Calibri" w:hAnsi="Calibri" w:cs="Calibri"/>
          <w:sz w:val="20"/>
          <w:szCs w:val="20"/>
        </w:rPr>
        <w:tab/>
        <w:t>£</w:t>
      </w:r>
      <w:r>
        <w:rPr>
          <w:rFonts w:ascii="Calibri" w:eastAsia="Calibri" w:hAnsi="Calibri" w:cs="Calibri"/>
          <w:sz w:val="20"/>
          <w:szCs w:val="20"/>
        </w:rPr>
        <w:t>3924.82</w:t>
      </w:r>
    </w:p>
    <w:p w:rsidR="005B4A22" w:rsidRPr="00E152BB" w:rsidRDefault="005B4A22" w:rsidP="005B4A22">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£48.63</w:t>
      </w:r>
    </w:p>
    <w:p w:rsidR="005B4A22" w:rsidRPr="00E152BB" w:rsidRDefault="005B4A22" w:rsidP="005B4A22">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savings 2</w:t>
      </w:r>
      <w:r>
        <w:rPr>
          <w:rFonts w:ascii="Calibri" w:eastAsia="Calibri" w:hAnsi="Calibri" w:cs="Calibri"/>
          <w:sz w:val="20"/>
          <w:szCs w:val="20"/>
        </w:rPr>
        <w:tab/>
      </w:r>
      <w:r>
        <w:rPr>
          <w:rFonts w:ascii="Calibri" w:eastAsia="Calibri" w:hAnsi="Calibri" w:cs="Calibri"/>
          <w:sz w:val="20"/>
          <w:szCs w:val="20"/>
        </w:rPr>
        <w:tab/>
        <w:t>£100.41</w:t>
      </w:r>
    </w:p>
    <w:p w:rsidR="005B4A22" w:rsidRDefault="005B4A22" w:rsidP="005B4A22">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Balance</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£4073.86</w:t>
      </w:r>
    </w:p>
    <w:p w:rsidR="005B4A22" w:rsidRDefault="005B4A22" w:rsidP="005B4A22">
      <w:pPr>
        <w:pStyle w:val="BodyA"/>
        <w:ind w:firstLine="720"/>
        <w:rPr>
          <w:rFonts w:ascii="Calibri" w:eastAsia="Calibri" w:hAnsi="Calibri" w:cs="Calibri"/>
          <w:sz w:val="20"/>
          <w:szCs w:val="20"/>
        </w:rPr>
      </w:pPr>
      <w:r>
        <w:rPr>
          <w:rFonts w:ascii="Calibri" w:eastAsia="Calibri" w:hAnsi="Calibri" w:cs="Calibri"/>
          <w:sz w:val="20"/>
          <w:szCs w:val="20"/>
        </w:rPr>
        <w:tab/>
        <w:t>(notification has also arrived of £250 payment from SNDC for recycling centre maintenance)</w:t>
      </w:r>
    </w:p>
    <w:p w:rsidR="008F246C" w:rsidRDefault="008F246C" w:rsidP="005B4A22">
      <w:pPr>
        <w:pStyle w:val="BodyA"/>
        <w:ind w:firstLine="720"/>
        <w:rPr>
          <w:rFonts w:ascii="Calibri" w:eastAsia="Calibri" w:hAnsi="Calibri" w:cs="Calibri"/>
          <w:sz w:val="20"/>
        </w:rPr>
      </w:pPr>
    </w:p>
    <w:p w:rsidR="00BA3ABE" w:rsidRDefault="007E7D9A" w:rsidP="00540E25">
      <w:pPr>
        <w:ind w:left="720" w:hanging="720"/>
        <w:rPr>
          <w:rFonts w:ascii="Calibri" w:hAnsi="Calibri"/>
          <w:b/>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p>
    <w:p w:rsidR="001B3E29" w:rsidRDefault="005B4A22" w:rsidP="004303E8">
      <w:pPr>
        <w:tabs>
          <w:tab w:val="left" w:pos="720"/>
          <w:tab w:val="left" w:pos="1440"/>
          <w:tab w:val="left" w:pos="2160"/>
          <w:tab w:val="left" w:pos="2880"/>
          <w:tab w:val="left" w:pos="3464"/>
        </w:tabs>
        <w:ind w:left="720"/>
        <w:rPr>
          <w:rFonts w:ascii="Calibri" w:hAnsi="Calibri"/>
          <w:sz w:val="20"/>
        </w:rPr>
      </w:pPr>
      <w:r>
        <w:rPr>
          <w:rFonts w:ascii="Calibri" w:hAnsi="Calibri"/>
          <w:sz w:val="20"/>
        </w:rPr>
        <w:t>A meeting between the VH Committee, the PC and SNCC was held recently, and minutes will follow. SNCC acknowledge a need for new impetus and are making some changes, notably in making the use of the climbing wall available to the community rather than just SNCC members. Details are being worked out - for the next agenda.</w:t>
      </w:r>
    </w:p>
    <w:p w:rsidR="001B3E29" w:rsidRPr="001B3E29" w:rsidRDefault="001B3E29" w:rsidP="00540E25">
      <w:pPr>
        <w:ind w:left="720" w:hanging="720"/>
        <w:rPr>
          <w:rFonts w:ascii="Calibri" w:hAnsi="Calibri"/>
          <w:sz w:val="20"/>
        </w:rPr>
      </w:pPr>
    </w:p>
    <w:p w:rsidR="004303E8" w:rsidRPr="004303E8"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3B4B82">
        <w:rPr>
          <w:rFonts w:ascii="Calibri" w:hAnsi="Calibri"/>
          <w:b/>
          <w:sz w:val="20"/>
        </w:rPr>
        <w:t>Football Club Lease</w:t>
      </w:r>
      <w:r>
        <w:rPr>
          <w:rFonts w:ascii="Calibri" w:hAnsi="Calibri"/>
          <w:b/>
          <w:sz w:val="20"/>
        </w:rPr>
        <w:t xml:space="preserve"> </w:t>
      </w:r>
      <w:r w:rsidR="003B4B82">
        <w:rPr>
          <w:rFonts w:ascii="Calibri" w:hAnsi="Calibri"/>
          <w:sz w:val="20"/>
        </w:rPr>
        <w:t>CM is liaising with Tim Chenery; to be added to next agenda.</w:t>
      </w:r>
    </w:p>
    <w:p w:rsidR="004303E8" w:rsidRDefault="004303E8" w:rsidP="00540E25">
      <w:pPr>
        <w:ind w:left="720" w:hanging="720"/>
        <w:rPr>
          <w:rFonts w:ascii="Calibri" w:hAnsi="Calibri"/>
          <w:b/>
          <w:sz w:val="20"/>
        </w:rPr>
      </w:pPr>
    </w:p>
    <w:p w:rsidR="003B4B82" w:rsidRPr="003B4B82" w:rsidRDefault="003B4B82" w:rsidP="00540E25">
      <w:pPr>
        <w:ind w:left="720" w:hanging="720"/>
        <w:rPr>
          <w:rFonts w:ascii="Calibri" w:hAnsi="Calibri"/>
          <w:sz w:val="20"/>
        </w:rPr>
      </w:pPr>
      <w:r>
        <w:rPr>
          <w:rFonts w:ascii="Calibri" w:hAnsi="Calibri"/>
          <w:b/>
          <w:sz w:val="20"/>
        </w:rPr>
        <w:t>12</w:t>
      </w:r>
      <w:r>
        <w:rPr>
          <w:rFonts w:ascii="Calibri" w:hAnsi="Calibri"/>
          <w:b/>
          <w:sz w:val="20"/>
        </w:rPr>
        <w:tab/>
      </w:r>
      <w:r w:rsidR="005B4A22">
        <w:rPr>
          <w:rFonts w:ascii="Calibri" w:hAnsi="Calibri"/>
          <w:b/>
          <w:sz w:val="20"/>
        </w:rPr>
        <w:t>Drainage – installation of sewage treatment plants:</w:t>
      </w:r>
      <w:r>
        <w:rPr>
          <w:rFonts w:ascii="Calibri" w:hAnsi="Calibri"/>
          <w:b/>
          <w:sz w:val="20"/>
        </w:rPr>
        <w:t xml:space="preserve"> </w:t>
      </w:r>
      <w:r w:rsidR="005B4A22">
        <w:rPr>
          <w:rFonts w:ascii="Calibri" w:hAnsi="Calibri"/>
          <w:sz w:val="20"/>
        </w:rPr>
        <w:t>a resident has heard disquieting rumours about residents being made to install equipment. The PC have had no official notification of this</w:t>
      </w:r>
      <w:r w:rsidR="00994EAD">
        <w:rPr>
          <w:rFonts w:ascii="Calibri" w:hAnsi="Calibri"/>
          <w:sz w:val="20"/>
        </w:rPr>
        <w:t>, though there have been rumours. The clerk will direct enquiries to the Environment Agency.</w:t>
      </w:r>
    </w:p>
    <w:p w:rsidR="003B4B82" w:rsidRDefault="003B4B82" w:rsidP="00540E25">
      <w:pPr>
        <w:ind w:left="720" w:hanging="720"/>
        <w:rPr>
          <w:rFonts w:ascii="Calibri" w:hAnsi="Calibri"/>
          <w:b/>
          <w:sz w:val="20"/>
        </w:rPr>
      </w:pPr>
    </w:p>
    <w:p w:rsidR="004303E8" w:rsidRPr="004303E8" w:rsidRDefault="003B4B82" w:rsidP="00540E25">
      <w:pPr>
        <w:ind w:left="720" w:hanging="720"/>
        <w:rPr>
          <w:rFonts w:ascii="Calibri" w:hAnsi="Calibri"/>
          <w:sz w:val="20"/>
        </w:rPr>
      </w:pPr>
      <w:r>
        <w:rPr>
          <w:rFonts w:ascii="Calibri" w:hAnsi="Calibri"/>
          <w:b/>
          <w:sz w:val="20"/>
        </w:rPr>
        <w:t>13</w:t>
      </w:r>
      <w:r w:rsidR="004303E8">
        <w:rPr>
          <w:rFonts w:ascii="Calibri" w:hAnsi="Calibri"/>
          <w:b/>
          <w:sz w:val="20"/>
        </w:rPr>
        <w:tab/>
      </w:r>
      <w:r w:rsidR="00AE1C5B">
        <w:rPr>
          <w:rFonts w:ascii="Calibri" w:hAnsi="Calibri"/>
          <w:b/>
          <w:sz w:val="20"/>
        </w:rPr>
        <w:t>Site Security</w:t>
      </w:r>
      <w:r w:rsidR="004303E8">
        <w:rPr>
          <w:rFonts w:ascii="Calibri" w:hAnsi="Calibri"/>
          <w:b/>
          <w:sz w:val="20"/>
        </w:rPr>
        <w:t xml:space="preserve">: </w:t>
      </w:r>
      <w:r w:rsidR="00994EAD">
        <w:rPr>
          <w:rFonts w:ascii="Calibri" w:hAnsi="Calibri"/>
          <w:sz w:val="20"/>
        </w:rPr>
        <w:t>DH has checked the two gates. One (in the corner) is not usable and could be removed and the hedging made good. The other in the middle of the long hedge opposite the hall needs to be freed and also fitted with a mesh to stop people climbing over it – but should remain in place in case emergency vehicles need access. DH will see if he can carry out this work. Next agenda.</w:t>
      </w:r>
    </w:p>
    <w:p w:rsidR="004303E8" w:rsidRDefault="004303E8" w:rsidP="00994EAD">
      <w:pPr>
        <w:ind w:left="720" w:hanging="720"/>
        <w:jc w:val="center"/>
        <w:rPr>
          <w:rFonts w:ascii="Calibri" w:hAnsi="Calibri"/>
          <w:b/>
          <w:sz w:val="20"/>
        </w:rPr>
      </w:pPr>
    </w:p>
    <w:p w:rsidR="006748EE" w:rsidRDefault="003B4B82" w:rsidP="00540E25">
      <w:pPr>
        <w:ind w:left="720" w:hanging="720"/>
        <w:rPr>
          <w:rFonts w:ascii="Calibri" w:hAnsi="Calibri"/>
          <w:sz w:val="20"/>
        </w:rPr>
      </w:pPr>
      <w:r>
        <w:rPr>
          <w:rFonts w:ascii="Calibri" w:hAnsi="Calibri"/>
          <w:b/>
          <w:sz w:val="20"/>
        </w:rPr>
        <w:t>14</w:t>
      </w:r>
      <w:r>
        <w:rPr>
          <w:rFonts w:ascii="Calibri" w:hAnsi="Calibri"/>
          <w:b/>
          <w:sz w:val="20"/>
        </w:rPr>
        <w:tab/>
        <w:t xml:space="preserve">VH Carpark: </w:t>
      </w:r>
      <w:r w:rsidRPr="003B4B82">
        <w:rPr>
          <w:rFonts w:ascii="Calibri" w:hAnsi="Calibri"/>
          <w:sz w:val="20"/>
        </w:rPr>
        <w:t>f</w:t>
      </w:r>
      <w:r w:rsidR="00916E10">
        <w:rPr>
          <w:rFonts w:ascii="Calibri" w:hAnsi="Calibri"/>
          <w:sz w:val="20"/>
        </w:rPr>
        <w:t>or the next agenda.</w:t>
      </w:r>
      <w:r w:rsidR="00AE1C5B">
        <w:rPr>
          <w:rFonts w:ascii="Calibri" w:hAnsi="Calibri"/>
          <w:sz w:val="20"/>
        </w:rPr>
        <w:t xml:space="preserve"> Budget to be checked for available funds. </w:t>
      </w:r>
    </w:p>
    <w:p w:rsidR="00994EAD" w:rsidRDefault="00994EAD" w:rsidP="00540E25">
      <w:pPr>
        <w:ind w:left="720" w:hanging="720"/>
        <w:rPr>
          <w:rFonts w:ascii="Calibri" w:hAnsi="Calibri"/>
          <w:sz w:val="20"/>
        </w:rPr>
      </w:pPr>
    </w:p>
    <w:p w:rsidR="00994EAD" w:rsidRDefault="00994EAD" w:rsidP="00540E25">
      <w:pPr>
        <w:ind w:left="720" w:hanging="720"/>
        <w:rPr>
          <w:rFonts w:ascii="Calibri" w:hAnsi="Calibri"/>
          <w:sz w:val="20"/>
        </w:rPr>
      </w:pPr>
      <w:r w:rsidRPr="00994EAD">
        <w:rPr>
          <w:rFonts w:ascii="Calibri" w:hAnsi="Calibri"/>
          <w:b/>
          <w:sz w:val="20"/>
        </w:rPr>
        <w:t>15</w:t>
      </w:r>
      <w:r w:rsidRPr="00994EAD">
        <w:rPr>
          <w:rFonts w:ascii="Calibri" w:hAnsi="Calibri"/>
          <w:b/>
          <w:sz w:val="20"/>
        </w:rPr>
        <w:tab/>
        <w:t>Positioning of benches</w:t>
      </w:r>
      <w:r>
        <w:rPr>
          <w:rFonts w:ascii="Calibri" w:hAnsi="Calibri"/>
          <w:sz w:val="20"/>
        </w:rPr>
        <w:t>: Freddy West now has the recycled plastic materials and this is underway. He will inform us when the work has been completed.</w:t>
      </w:r>
    </w:p>
    <w:p w:rsidR="00994EAD" w:rsidRDefault="00994EAD" w:rsidP="00540E25">
      <w:pPr>
        <w:ind w:left="720" w:hanging="720"/>
        <w:rPr>
          <w:rFonts w:ascii="Calibri" w:hAnsi="Calibri"/>
          <w:sz w:val="20"/>
        </w:rPr>
      </w:pPr>
    </w:p>
    <w:p w:rsidR="00994EAD" w:rsidRPr="00994EAD" w:rsidRDefault="00994EAD" w:rsidP="00540E25">
      <w:pPr>
        <w:ind w:left="720" w:hanging="720"/>
        <w:rPr>
          <w:rFonts w:ascii="Calibri" w:hAnsi="Calibri"/>
          <w:sz w:val="20"/>
        </w:rPr>
      </w:pPr>
      <w:r>
        <w:rPr>
          <w:rFonts w:ascii="Calibri" w:hAnsi="Calibri"/>
          <w:b/>
          <w:sz w:val="20"/>
        </w:rPr>
        <w:t>16</w:t>
      </w:r>
      <w:r>
        <w:rPr>
          <w:rFonts w:ascii="Calibri" w:hAnsi="Calibri"/>
          <w:b/>
          <w:sz w:val="20"/>
        </w:rPr>
        <w:tab/>
        <w:t xml:space="preserve">Rota to monitor Recycling Centre: </w:t>
      </w:r>
      <w:r>
        <w:rPr>
          <w:rFonts w:ascii="Calibri" w:hAnsi="Calibri"/>
          <w:sz w:val="20"/>
        </w:rPr>
        <w:t>monthly rota of councillors to monitor and report problems was circulated.</w:t>
      </w:r>
    </w:p>
    <w:p w:rsidR="00994EAD" w:rsidRDefault="00994EAD" w:rsidP="00540E25">
      <w:pPr>
        <w:ind w:left="720" w:hanging="720"/>
        <w:rPr>
          <w:rFonts w:ascii="Calibri" w:hAnsi="Calibri"/>
          <w:b/>
          <w:sz w:val="20"/>
        </w:rPr>
      </w:pPr>
    </w:p>
    <w:p w:rsidR="00355A4E" w:rsidRDefault="00994EAD" w:rsidP="00540E25">
      <w:pPr>
        <w:ind w:left="720" w:hanging="720"/>
        <w:rPr>
          <w:rFonts w:ascii="Calibri" w:hAnsi="Calibri"/>
          <w:sz w:val="20"/>
        </w:rPr>
      </w:pPr>
      <w:r>
        <w:rPr>
          <w:rFonts w:ascii="Calibri" w:hAnsi="Calibri"/>
          <w:b/>
          <w:sz w:val="20"/>
        </w:rPr>
        <w:t>17</w:t>
      </w:r>
      <w:r w:rsidR="002B33F8">
        <w:rPr>
          <w:rFonts w:ascii="Calibri" w:hAnsi="Calibri"/>
          <w:b/>
          <w:sz w:val="20"/>
        </w:rPr>
        <w:tab/>
        <w:t xml:space="preserve">Correspondence: </w:t>
      </w:r>
      <w:r w:rsidR="00F80382">
        <w:rPr>
          <w:rFonts w:ascii="Calibri" w:hAnsi="Calibri"/>
          <w:sz w:val="20"/>
        </w:rPr>
        <w:t>correspondence previously circulated to councillors was noted.</w:t>
      </w:r>
      <w:r w:rsidR="003B4B82">
        <w:rPr>
          <w:rFonts w:ascii="Calibri" w:hAnsi="Calibri"/>
          <w:sz w:val="20"/>
        </w:rPr>
        <w:t xml:space="preserve"> </w:t>
      </w:r>
    </w:p>
    <w:p w:rsidR="003B72A9" w:rsidRDefault="006E595F" w:rsidP="004C6B9A">
      <w:pPr>
        <w:ind w:left="720" w:hanging="720"/>
        <w:rPr>
          <w:rFonts w:ascii="Calibri" w:hAnsi="Calibri"/>
          <w:sz w:val="20"/>
        </w:rPr>
      </w:pPr>
      <w:r>
        <w:rPr>
          <w:rFonts w:ascii="Calibri" w:hAnsi="Calibri"/>
          <w:b/>
          <w:sz w:val="20"/>
        </w:rPr>
        <w:tab/>
      </w:r>
      <w:r>
        <w:rPr>
          <w:rFonts w:ascii="Calibri" w:hAnsi="Calibri"/>
          <w:b/>
          <w:sz w:val="20"/>
        </w:rPr>
        <w:tab/>
      </w:r>
    </w:p>
    <w:p w:rsidR="00586A71" w:rsidRPr="00586A71" w:rsidRDefault="00994EAD" w:rsidP="00586A71">
      <w:pPr>
        <w:ind w:left="720" w:hanging="720"/>
        <w:rPr>
          <w:rFonts w:ascii="Calibri" w:hAnsi="Calibri"/>
          <w:sz w:val="20"/>
        </w:rPr>
      </w:pPr>
      <w:r>
        <w:rPr>
          <w:rFonts w:ascii="Calibri" w:hAnsi="Calibri"/>
          <w:b/>
          <w:sz w:val="20"/>
        </w:rPr>
        <w:t>18</w:t>
      </w:r>
      <w:r w:rsidR="00586A71">
        <w:rPr>
          <w:rFonts w:ascii="Calibri" w:hAnsi="Calibri"/>
          <w:b/>
          <w:sz w:val="20"/>
        </w:rPr>
        <w:tab/>
        <w:t>Personnel issue:</w:t>
      </w:r>
      <w:r w:rsidR="00AF7379">
        <w:rPr>
          <w:rFonts w:ascii="Calibri" w:hAnsi="Calibri"/>
          <w:b/>
          <w:sz w:val="20"/>
        </w:rPr>
        <w:t xml:space="preserve"> need to coopt additional councillor(s):</w:t>
      </w:r>
      <w:r w:rsidR="00586A71">
        <w:rPr>
          <w:rFonts w:ascii="Calibri" w:hAnsi="Calibri"/>
          <w:b/>
          <w:sz w:val="20"/>
        </w:rPr>
        <w:t xml:space="preserve"> </w:t>
      </w:r>
      <w:r>
        <w:rPr>
          <w:rFonts w:ascii="Calibri" w:hAnsi="Calibri"/>
          <w:sz w:val="20"/>
        </w:rPr>
        <w:t>Two further members of the community have expressed an interest in joining the PC, and if still interested, they will attend the next PC meeting.</w:t>
      </w:r>
    </w:p>
    <w:p w:rsidR="00586A71" w:rsidRDefault="00586A71" w:rsidP="00F47621">
      <w:pPr>
        <w:rPr>
          <w:rFonts w:ascii="Calibri" w:hAnsi="Calibri"/>
          <w:b/>
          <w:sz w:val="20"/>
        </w:rPr>
      </w:pPr>
    </w:p>
    <w:p w:rsidR="00540E25" w:rsidRDefault="007512F6" w:rsidP="00F47621">
      <w:pPr>
        <w:rPr>
          <w:rFonts w:ascii="Calibri" w:hAnsi="Calibri"/>
          <w:b/>
          <w:sz w:val="20"/>
        </w:rPr>
      </w:pPr>
      <w:r>
        <w:rPr>
          <w:rFonts w:ascii="Calibri" w:hAnsi="Calibri"/>
          <w:b/>
          <w:sz w:val="20"/>
        </w:rPr>
        <w:t>19</w:t>
      </w:r>
      <w:r w:rsidR="00586A71">
        <w:rPr>
          <w:rFonts w:ascii="Calibri" w:hAnsi="Calibri"/>
          <w:b/>
          <w:sz w:val="20"/>
        </w:rPr>
        <w:tab/>
      </w:r>
      <w:r w:rsidR="00540E25">
        <w:rPr>
          <w:rFonts w:ascii="Calibri" w:hAnsi="Calibri"/>
          <w:b/>
          <w:sz w:val="20"/>
        </w:rPr>
        <w:t>AOB/Items for next agenda</w:t>
      </w:r>
    </w:p>
    <w:p w:rsidR="00AF7379" w:rsidRDefault="00AF7379" w:rsidP="00994EAD">
      <w:pPr>
        <w:numPr>
          <w:ilvl w:val="0"/>
          <w:numId w:val="35"/>
        </w:numPr>
        <w:rPr>
          <w:rFonts w:ascii="Calibri" w:hAnsi="Calibri"/>
          <w:sz w:val="20"/>
        </w:rPr>
      </w:pPr>
      <w:r>
        <w:rPr>
          <w:rFonts w:ascii="Calibri" w:hAnsi="Calibri"/>
          <w:sz w:val="20"/>
        </w:rPr>
        <w:t xml:space="preserve">AOB: </w:t>
      </w:r>
      <w:r w:rsidR="00994EAD">
        <w:rPr>
          <w:rFonts w:ascii="Calibri" w:hAnsi="Calibri"/>
          <w:sz w:val="20"/>
        </w:rPr>
        <w:t>playground inspections have been carried out regularly by JB; now that DE has rejoined the council, the two councillors will share this duty.</w:t>
      </w:r>
    </w:p>
    <w:p w:rsidR="00994EAD" w:rsidRDefault="00994EAD" w:rsidP="00994EAD">
      <w:pPr>
        <w:numPr>
          <w:ilvl w:val="0"/>
          <w:numId w:val="35"/>
        </w:numPr>
        <w:rPr>
          <w:rFonts w:ascii="Calibri" w:hAnsi="Calibri"/>
          <w:sz w:val="20"/>
        </w:rPr>
      </w:pPr>
      <w:r>
        <w:rPr>
          <w:rFonts w:ascii="Calibri" w:hAnsi="Calibri"/>
          <w:sz w:val="20"/>
        </w:rPr>
        <w:t>The consultation regarding the merger under the Police &amp; Crime Commissioner of the Fire and Rescue Service and the Police ended in September. However, a decision has not yet been made.</w:t>
      </w:r>
    </w:p>
    <w:p w:rsidR="002A3C0A" w:rsidRDefault="002A3C0A" w:rsidP="00994EAD">
      <w:pPr>
        <w:numPr>
          <w:ilvl w:val="0"/>
          <w:numId w:val="35"/>
        </w:numPr>
        <w:rPr>
          <w:rFonts w:ascii="Calibri" w:hAnsi="Calibri"/>
          <w:sz w:val="20"/>
        </w:rPr>
      </w:pPr>
      <w:r>
        <w:rPr>
          <w:rFonts w:ascii="Calibri" w:hAnsi="Calibri"/>
          <w:sz w:val="20"/>
        </w:rPr>
        <w:t>Next agenda: items as noted above, plus: should the PC buy a community defibrillator, and if so, what would be the best location?</w:t>
      </w:r>
    </w:p>
    <w:p w:rsidR="00586A71" w:rsidRDefault="00586A71" w:rsidP="00586A71">
      <w:pPr>
        <w:ind w:left="720"/>
        <w:rPr>
          <w:rFonts w:ascii="Calibri" w:hAnsi="Calibri"/>
          <w:sz w:val="20"/>
        </w:rPr>
      </w:pPr>
    </w:p>
    <w:p w:rsidR="00C3106A" w:rsidRPr="00C30073" w:rsidRDefault="007512F6" w:rsidP="00F47621">
      <w:pPr>
        <w:rPr>
          <w:rFonts w:ascii="Calibri" w:hAnsi="Calibri"/>
          <w:sz w:val="20"/>
        </w:rPr>
      </w:pPr>
      <w:r>
        <w:rPr>
          <w:rFonts w:ascii="Calibri" w:hAnsi="Calibri"/>
          <w:b/>
          <w:sz w:val="20"/>
        </w:rPr>
        <w:t>20</w:t>
      </w:r>
      <w:bookmarkStart w:id="0" w:name="_GoBack"/>
      <w:bookmarkEnd w:id="0"/>
      <w:r w:rsidR="00F50B29" w:rsidRPr="00C30073">
        <w:rPr>
          <w:rFonts w:ascii="Calibri" w:hAnsi="Calibri"/>
          <w:sz w:val="20"/>
        </w:rPr>
        <w:tab/>
      </w:r>
      <w:r w:rsidR="00C3106A" w:rsidRPr="00C30073">
        <w:rPr>
          <w:rFonts w:ascii="Calibri" w:hAnsi="Calibri"/>
          <w:b/>
          <w:sz w:val="20"/>
        </w:rPr>
        <w:t>Date of Next Meeting</w:t>
      </w:r>
    </w:p>
    <w:p w:rsidR="00586A71" w:rsidRPr="00C30073" w:rsidRDefault="002A3C0A" w:rsidP="00E96A63">
      <w:pPr>
        <w:ind w:left="720"/>
        <w:rPr>
          <w:rFonts w:ascii="Calibri" w:hAnsi="Calibri"/>
          <w:sz w:val="20"/>
        </w:rPr>
      </w:pPr>
      <w:r>
        <w:rPr>
          <w:rFonts w:ascii="Calibri" w:hAnsi="Calibri"/>
          <w:sz w:val="20"/>
        </w:rPr>
        <w:t>19 November</w:t>
      </w:r>
      <w:r w:rsidR="00586A71">
        <w:rPr>
          <w:rFonts w:ascii="Calibri" w:hAnsi="Calibri"/>
          <w:sz w:val="20"/>
        </w:rPr>
        <w:t xml:space="preserve"> 2018 </w:t>
      </w:r>
      <w:r w:rsidR="003B4B82">
        <w:rPr>
          <w:rFonts w:ascii="Calibri" w:hAnsi="Calibri"/>
          <w:sz w:val="20"/>
        </w:rPr>
        <w:t>at 7.30pm</w:t>
      </w:r>
    </w:p>
    <w:sectPr w:rsidR="00586A7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E4C" w:rsidRDefault="00924E4C" w:rsidP="00673C59">
      <w:r>
        <w:separator/>
      </w:r>
    </w:p>
  </w:endnote>
  <w:endnote w:type="continuationSeparator" w:id="0">
    <w:p w:rsidR="00924E4C" w:rsidRDefault="00924E4C"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994EAD">
      <w:rPr>
        <w:smallCaps/>
        <w:sz w:val="18"/>
        <w:szCs w:val="18"/>
      </w:rPr>
      <w:t>October</w:t>
    </w:r>
    <w:r w:rsidR="00780967">
      <w:rPr>
        <w:smallCaps/>
        <w:sz w:val="18"/>
        <w:szCs w:val="18"/>
      </w:rPr>
      <w:t xml:space="preserve">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7512F6">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7512F6">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E4C" w:rsidRDefault="00924E4C" w:rsidP="00673C59">
      <w:r>
        <w:separator/>
      </w:r>
    </w:p>
  </w:footnote>
  <w:footnote w:type="continuationSeparator" w:id="0">
    <w:p w:rsidR="00924E4C" w:rsidRDefault="00924E4C"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6">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2">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1">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5">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7"/>
  </w:num>
  <w:num w:numId="7">
    <w:abstractNumId w:val="14"/>
  </w:num>
  <w:num w:numId="8">
    <w:abstractNumId w:val="15"/>
  </w:num>
  <w:num w:numId="9">
    <w:abstractNumId w:val="34"/>
  </w:num>
  <w:num w:numId="10">
    <w:abstractNumId w:val="25"/>
  </w:num>
  <w:num w:numId="11">
    <w:abstractNumId w:val="28"/>
  </w:num>
  <w:num w:numId="12">
    <w:abstractNumId w:val="1"/>
  </w:num>
  <w:num w:numId="13">
    <w:abstractNumId w:val="23"/>
  </w:num>
  <w:num w:numId="14">
    <w:abstractNumId w:val="10"/>
  </w:num>
  <w:num w:numId="15">
    <w:abstractNumId w:val="18"/>
  </w:num>
  <w:num w:numId="16">
    <w:abstractNumId w:val="35"/>
  </w:num>
  <w:num w:numId="17">
    <w:abstractNumId w:val="31"/>
  </w:num>
  <w:num w:numId="18">
    <w:abstractNumId w:val="20"/>
  </w:num>
  <w:num w:numId="19">
    <w:abstractNumId w:val="22"/>
  </w:num>
  <w:num w:numId="20">
    <w:abstractNumId w:val="33"/>
  </w:num>
  <w:num w:numId="21">
    <w:abstractNumId w:val="17"/>
  </w:num>
  <w:num w:numId="22">
    <w:abstractNumId w:val="8"/>
  </w:num>
  <w:num w:numId="23">
    <w:abstractNumId w:val="19"/>
  </w:num>
  <w:num w:numId="24">
    <w:abstractNumId w:val="24"/>
  </w:num>
  <w:num w:numId="25">
    <w:abstractNumId w:val="29"/>
  </w:num>
  <w:num w:numId="26">
    <w:abstractNumId w:val="7"/>
  </w:num>
  <w:num w:numId="27">
    <w:abstractNumId w:val="26"/>
  </w:num>
  <w:num w:numId="28">
    <w:abstractNumId w:val="2"/>
  </w:num>
  <w:num w:numId="29">
    <w:abstractNumId w:val="16"/>
  </w:num>
  <w:num w:numId="30">
    <w:abstractNumId w:val="12"/>
  </w:num>
  <w:num w:numId="31">
    <w:abstractNumId w:val="4"/>
  </w:num>
  <w:num w:numId="32">
    <w:abstractNumId w:val="9"/>
  </w:num>
  <w:num w:numId="33">
    <w:abstractNumId w:val="32"/>
  </w:num>
  <w:num w:numId="34">
    <w:abstractNumId w:val="30"/>
  </w:num>
  <w:num w:numId="35">
    <w:abstractNumId w:val="13"/>
  </w:num>
  <w:num w:numId="36">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6373"/>
    <w:rsid w:val="0004750B"/>
    <w:rsid w:val="00051357"/>
    <w:rsid w:val="00052B79"/>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601E"/>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F"/>
    <w:rsid w:val="002F0986"/>
    <w:rsid w:val="002F2A42"/>
    <w:rsid w:val="002F5968"/>
    <w:rsid w:val="002F6372"/>
    <w:rsid w:val="002F68FC"/>
    <w:rsid w:val="002F713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86A71"/>
    <w:rsid w:val="0059042E"/>
    <w:rsid w:val="00594061"/>
    <w:rsid w:val="005944C8"/>
    <w:rsid w:val="005967A7"/>
    <w:rsid w:val="005A44DB"/>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3827"/>
    <w:rsid w:val="005F4A43"/>
    <w:rsid w:val="005F4F5E"/>
    <w:rsid w:val="006002E7"/>
    <w:rsid w:val="006008AE"/>
    <w:rsid w:val="006030BA"/>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0537D"/>
    <w:rsid w:val="00706769"/>
    <w:rsid w:val="007364F6"/>
    <w:rsid w:val="00737C1C"/>
    <w:rsid w:val="00741941"/>
    <w:rsid w:val="00745A57"/>
    <w:rsid w:val="0074701B"/>
    <w:rsid w:val="00747C48"/>
    <w:rsid w:val="00750B4A"/>
    <w:rsid w:val="007512F6"/>
    <w:rsid w:val="007549E9"/>
    <w:rsid w:val="007604D6"/>
    <w:rsid w:val="0076292B"/>
    <w:rsid w:val="00764E87"/>
    <w:rsid w:val="00765C95"/>
    <w:rsid w:val="00766C19"/>
    <w:rsid w:val="007766DF"/>
    <w:rsid w:val="00780967"/>
    <w:rsid w:val="0078238B"/>
    <w:rsid w:val="00784F60"/>
    <w:rsid w:val="007936D7"/>
    <w:rsid w:val="007A4CE0"/>
    <w:rsid w:val="007B5767"/>
    <w:rsid w:val="007B5FA3"/>
    <w:rsid w:val="007C0E4C"/>
    <w:rsid w:val="007C5F2C"/>
    <w:rsid w:val="007D163A"/>
    <w:rsid w:val="007D2858"/>
    <w:rsid w:val="007D3B7B"/>
    <w:rsid w:val="007D6333"/>
    <w:rsid w:val="007D684E"/>
    <w:rsid w:val="007E6C16"/>
    <w:rsid w:val="007E7D9A"/>
    <w:rsid w:val="007F2092"/>
    <w:rsid w:val="007F6F06"/>
    <w:rsid w:val="0080397D"/>
    <w:rsid w:val="008158A2"/>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372E"/>
    <w:rsid w:val="00914A3E"/>
    <w:rsid w:val="00915FDD"/>
    <w:rsid w:val="009162B4"/>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4EAD"/>
    <w:rsid w:val="0099608C"/>
    <w:rsid w:val="009B58F3"/>
    <w:rsid w:val="009B6DBC"/>
    <w:rsid w:val="009C00F7"/>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27CF8"/>
    <w:rsid w:val="00A44737"/>
    <w:rsid w:val="00A623EB"/>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44"/>
    <w:rsid w:val="00C514A3"/>
    <w:rsid w:val="00C54B67"/>
    <w:rsid w:val="00C6082A"/>
    <w:rsid w:val="00C62393"/>
    <w:rsid w:val="00C636D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51CA"/>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0750"/>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AE9"/>
    <w:rsid w:val="00DF4F02"/>
    <w:rsid w:val="00DF58F0"/>
    <w:rsid w:val="00DF5B2C"/>
    <w:rsid w:val="00E0255B"/>
    <w:rsid w:val="00E05063"/>
    <w:rsid w:val="00E05262"/>
    <w:rsid w:val="00E07F9F"/>
    <w:rsid w:val="00E1549A"/>
    <w:rsid w:val="00E17CD5"/>
    <w:rsid w:val="00E24537"/>
    <w:rsid w:val="00E2482D"/>
    <w:rsid w:val="00E265D7"/>
    <w:rsid w:val="00E31631"/>
    <w:rsid w:val="00E34D17"/>
    <w:rsid w:val="00E40E57"/>
    <w:rsid w:val="00E44FC4"/>
    <w:rsid w:val="00E462A0"/>
    <w:rsid w:val="00E46455"/>
    <w:rsid w:val="00E465A0"/>
    <w:rsid w:val="00E47310"/>
    <w:rsid w:val="00E474F1"/>
    <w:rsid w:val="00E47CA4"/>
    <w:rsid w:val="00E5126F"/>
    <w:rsid w:val="00E53235"/>
    <w:rsid w:val="00E53784"/>
    <w:rsid w:val="00E53FD5"/>
    <w:rsid w:val="00E73BBD"/>
    <w:rsid w:val="00E837EC"/>
    <w:rsid w:val="00E85588"/>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833"/>
    <w:rsid w:val="00ED7A3E"/>
    <w:rsid w:val="00ED7C2B"/>
    <w:rsid w:val="00EE4D09"/>
    <w:rsid w:val="00EF4D40"/>
    <w:rsid w:val="00F02168"/>
    <w:rsid w:val="00F02DA5"/>
    <w:rsid w:val="00F03631"/>
    <w:rsid w:val="00F14BDF"/>
    <w:rsid w:val="00F24F6F"/>
    <w:rsid w:val="00F32D9E"/>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1B7FF-E950-4D2D-A032-1788B8A9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2018-10-11T16:26:00Z</cp:lastPrinted>
  <dcterms:created xsi:type="dcterms:W3CDTF">2018-10-16T13:42:00Z</dcterms:created>
  <dcterms:modified xsi:type="dcterms:W3CDTF">2018-10-16T14:18:00Z</dcterms:modified>
</cp:coreProperties>
</file>